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1498" w14:textId="225A30CC" w:rsidR="00CE720A" w:rsidRPr="00D52817" w:rsidRDefault="00CE720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52817">
        <w:rPr>
          <w:rFonts w:ascii="Times New Roman" w:hAnsi="Times New Roman" w:cs="Times New Roman"/>
          <w:b/>
          <w:bCs/>
          <w:sz w:val="36"/>
          <w:szCs w:val="36"/>
        </w:rPr>
        <w:t xml:space="preserve">UN investigators probing mass displacement in </w:t>
      </w:r>
      <w:proofErr w:type="gramStart"/>
      <w:r w:rsidRPr="00D52817">
        <w:rPr>
          <w:rFonts w:ascii="Times New Roman" w:hAnsi="Times New Roman" w:cs="Times New Roman"/>
          <w:b/>
          <w:bCs/>
          <w:sz w:val="36"/>
          <w:szCs w:val="36"/>
        </w:rPr>
        <w:t>Myanmar</w:t>
      </w:r>
      <w:proofErr w:type="gramEnd"/>
    </w:p>
    <w:p w14:paraId="7744F259" w14:textId="6998B1AE" w:rsidR="00D52817" w:rsidRPr="00D52817" w:rsidRDefault="00D52817">
      <w:pPr>
        <w:rPr>
          <w:rFonts w:ascii="Times New Roman" w:hAnsi="Times New Roman" w:cs="Times New Roman"/>
        </w:rPr>
      </w:pPr>
      <w:r w:rsidRPr="00D52817">
        <w:rPr>
          <w:rFonts w:ascii="Times New Roman" w:hAnsi="Times New Roman" w:cs="Times New Roman"/>
        </w:rPr>
        <w:t xml:space="preserve">UN war crimes investigators said on Thursday they were tracking the escalating fighting in conflict-torn Myanmar’s Rakhine </w:t>
      </w:r>
      <w:proofErr w:type="gramStart"/>
      <w:r w:rsidRPr="00D52817">
        <w:rPr>
          <w:rFonts w:ascii="Times New Roman" w:hAnsi="Times New Roman" w:cs="Times New Roman"/>
        </w:rPr>
        <w:t>State, and</w:t>
      </w:r>
      <w:proofErr w:type="gramEnd"/>
      <w:r w:rsidRPr="00D52817">
        <w:rPr>
          <w:rFonts w:ascii="Times New Roman" w:hAnsi="Times New Roman" w:cs="Times New Roman"/>
        </w:rPr>
        <w:t xml:space="preserve"> were probing reports that thousands from a persecuted minority had been displaced. Clashes have rocked Rakhine since the Arakan Army (AA) attacked junta forces in November.</w:t>
      </w:r>
    </w:p>
    <w:sectPr w:rsidR="00D52817" w:rsidRPr="00D52817" w:rsidSect="00463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EB19" w14:textId="77777777" w:rsidR="00F45A17" w:rsidRDefault="00F45A17" w:rsidP="00F608D8">
      <w:pPr>
        <w:spacing w:after="0" w:line="240" w:lineRule="auto"/>
      </w:pPr>
      <w:r>
        <w:separator/>
      </w:r>
    </w:p>
  </w:endnote>
  <w:endnote w:type="continuationSeparator" w:id="0">
    <w:p w14:paraId="5F4E66AC" w14:textId="77777777" w:rsidR="00F45A17" w:rsidRDefault="00F45A17" w:rsidP="00F6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4ABE" w14:textId="77777777" w:rsidR="00F608D8" w:rsidRDefault="00F60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9BD5" w14:textId="77777777" w:rsidR="00463107" w:rsidRDefault="00463107" w:rsidP="00463107">
    <w:pPr>
      <w:rPr>
        <w:rStyle w:val="15"/>
        <w:rFonts w:ascii="Lucida Handwriting" w:eastAsia="HYPMokGak-Bold" w:hAnsi="Lucida Handwriting"/>
        <w:b/>
        <w:bCs/>
        <w:sz w:val="32"/>
        <w:szCs w:val="32"/>
      </w:rPr>
    </w:pPr>
  </w:p>
  <w:p w14:paraId="0FD6FE0B" w14:textId="77777777" w:rsidR="00463107" w:rsidRDefault="00463107" w:rsidP="00463107">
    <w:pPr>
      <w:rPr>
        <w:color w:val="7030A0"/>
      </w:rPr>
    </w:pPr>
    <w:r>
      <w:rPr>
        <w:rStyle w:val="15"/>
        <w:rFonts w:ascii="Lucida Handwriting" w:eastAsia="HYPMokGak-Bold" w:hAnsi="Lucida Handwriting"/>
        <w:b/>
        <w:bCs/>
        <w:sz w:val="32"/>
        <w:szCs w:val="32"/>
      </w:rPr>
      <w:t xml:space="preserve"> </w:t>
    </w:r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4194D1C6" w14:textId="77777777" w:rsidR="00F608D8" w:rsidRDefault="00F60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4453" w14:textId="77777777" w:rsidR="00F608D8" w:rsidRDefault="00F60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6510" w14:textId="77777777" w:rsidR="00F45A17" w:rsidRDefault="00F45A17" w:rsidP="00F608D8">
      <w:pPr>
        <w:spacing w:after="0" w:line="240" w:lineRule="auto"/>
      </w:pPr>
      <w:r>
        <w:separator/>
      </w:r>
    </w:p>
  </w:footnote>
  <w:footnote w:type="continuationSeparator" w:id="0">
    <w:p w14:paraId="05493A4E" w14:textId="77777777" w:rsidR="00F45A17" w:rsidRDefault="00F45A17" w:rsidP="00F6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5324" w14:textId="77777777" w:rsidR="00F608D8" w:rsidRDefault="00F60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E9C0" w14:textId="30FD28AC" w:rsidR="00F608D8" w:rsidRDefault="00F608D8">
    <w:pPr>
      <w:pStyle w:val="Header"/>
    </w:pPr>
    <w:r w:rsidRPr="00F608D8">
      <w:rPr>
        <w:noProof/>
      </w:rPr>
      <w:drawing>
        <wp:inline distT="0" distB="0" distL="0" distR="0" wp14:anchorId="09B25116" wp14:editId="703AEDEB">
          <wp:extent cx="5731510" cy="1730375"/>
          <wp:effectExtent l="0" t="0" r="2540" b="3175"/>
          <wp:docPr id="142281240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812406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2AFF" w14:textId="77777777" w:rsidR="00F608D8" w:rsidRDefault="00F60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0A"/>
    <w:rsid w:val="002B30F6"/>
    <w:rsid w:val="00463107"/>
    <w:rsid w:val="00CE720A"/>
    <w:rsid w:val="00D52817"/>
    <w:rsid w:val="00F45A17"/>
    <w:rsid w:val="00F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2E28"/>
  <w15:chartTrackingRefBased/>
  <w15:docId w15:val="{DFBAF726-86A0-4191-9154-06CF4B6B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2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D8"/>
  </w:style>
  <w:style w:type="paragraph" w:styleId="Footer">
    <w:name w:val="footer"/>
    <w:basedOn w:val="Normal"/>
    <w:link w:val="FooterChar"/>
    <w:uiPriority w:val="99"/>
    <w:unhideWhenUsed/>
    <w:rsid w:val="00F6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D8"/>
  </w:style>
  <w:style w:type="character" w:customStyle="1" w:styleId="15">
    <w:name w:val="15"/>
    <w:basedOn w:val="DefaultParagraphFont"/>
    <w:rsid w:val="00463107"/>
    <w:rPr>
      <w:rFonts w:ascii="Aptos" w:hAnsi="Aptos" w:hint="default"/>
    </w:rPr>
  </w:style>
  <w:style w:type="character" w:customStyle="1" w:styleId="16">
    <w:name w:val="16"/>
    <w:basedOn w:val="DefaultParagraphFont"/>
    <w:rsid w:val="00463107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2024-05-24T07:58:00Z</dcterms:created>
  <dcterms:modified xsi:type="dcterms:W3CDTF">2024-05-24T08:10:00Z</dcterms:modified>
</cp:coreProperties>
</file>