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EC8BC" w14:textId="23E0F7DE" w:rsidR="007B7811" w:rsidRPr="00B57EEB" w:rsidRDefault="007B7811">
      <w:pPr>
        <w:rPr>
          <w:rFonts w:ascii="Times New Roman" w:hAnsi="Times New Roman" w:cs="Times New Roman"/>
          <w:b/>
          <w:bCs/>
        </w:rPr>
      </w:pPr>
      <w:r w:rsidRPr="00B57EEB">
        <w:rPr>
          <w:rFonts w:ascii="Times New Roman" w:hAnsi="Times New Roman" w:cs="Times New Roman"/>
          <w:b/>
          <w:bCs/>
        </w:rPr>
        <w:t>Could bird flu turn into the next pandemic?</w:t>
      </w:r>
    </w:p>
    <w:p w14:paraId="2A0FF00E" w14:textId="149763E9" w:rsidR="00B57EEB" w:rsidRPr="00B57EEB" w:rsidRDefault="00B57EEB" w:rsidP="00B57EEB">
      <w:pPr>
        <w:rPr>
          <w:rFonts w:ascii="Times New Roman" w:hAnsi="Times New Roman" w:cs="Times New Roman"/>
        </w:rPr>
      </w:pPr>
      <w:r w:rsidRPr="00B57EEB">
        <w:rPr>
          <w:rFonts w:ascii="Times New Roman" w:hAnsi="Times New Roman" w:cs="Times New Roman"/>
        </w:rPr>
        <w:t xml:space="preserve">Several states across the country including Kerala, Maharashtra, Chhattisgarh, and Jharkhand among others have been directed to stay vigilant after the emergence of a highly pathogenic avian influenza that has spread to cattle was detected in eight U.S. states. While the Centre has asked for vigilance, the World Health Organization (WHO) expressed deep </w:t>
      </w:r>
      <w:proofErr w:type="spellStart"/>
      <w:r w:rsidRPr="00B57EEB">
        <w:rPr>
          <w:rFonts w:ascii="Times New Roman" w:hAnsi="Times New Roman" w:cs="Times New Roman"/>
        </w:rPr>
        <w:t>concernregarding</w:t>
      </w:r>
      <w:proofErr w:type="spellEnd"/>
      <w:r w:rsidRPr="00B57EEB">
        <w:rPr>
          <w:rFonts w:ascii="Times New Roman" w:hAnsi="Times New Roman" w:cs="Times New Roman"/>
        </w:rPr>
        <w:t xml:space="preserve"> the increasing transmission of H5N1 bird flu to other species, including humans. </w:t>
      </w:r>
      <w:proofErr w:type="gramStart"/>
      <w:r w:rsidRPr="00B57EEB">
        <w:rPr>
          <w:rFonts w:ascii="Times New Roman" w:hAnsi="Times New Roman" w:cs="Times New Roman"/>
        </w:rPr>
        <w:t>”The</w:t>
      </w:r>
      <w:proofErr w:type="gramEnd"/>
      <w:r w:rsidRPr="00B57EEB">
        <w:rPr>
          <w:rFonts w:ascii="Times New Roman" w:hAnsi="Times New Roman" w:cs="Times New Roman"/>
        </w:rPr>
        <w:t xml:space="preserve"> current bird flu outbreak, which originated in 2020, has affected not only ducks and chickens but also cows and goats, which is why the flu has been described as “a global zoonotic animal pandemic,” it said.</w:t>
      </w:r>
    </w:p>
    <w:p w14:paraId="016BD937" w14:textId="0EE09EF0" w:rsidR="00B57EEB" w:rsidRPr="00B57EEB" w:rsidRDefault="00B57EEB" w:rsidP="00B57EEB">
      <w:pPr>
        <w:rPr>
          <w:rFonts w:ascii="Times New Roman" w:hAnsi="Times New Roman" w:cs="Times New Roman"/>
        </w:rPr>
      </w:pPr>
      <w:r w:rsidRPr="00B57EEB">
        <w:rPr>
          <w:rFonts w:ascii="Times New Roman" w:hAnsi="Times New Roman" w:cs="Times New Roman"/>
        </w:rPr>
        <w:t xml:space="preserve">WHO is warning about the risk of the virus evolving to infect humans and gaining the ability to transmit from human-to-human. Although there is no evidence of human-to-human spread yet, the mortality rate among those infected through contact with animals remains high. Over the past 15 months, WHO has documented 889 human cases across 23 countries, resulting in 463 deaths, a mortality rate of </w:t>
      </w:r>
      <w:proofErr w:type="gramStart"/>
      <w:r w:rsidRPr="00B57EEB">
        <w:rPr>
          <w:rFonts w:ascii="Times New Roman" w:hAnsi="Times New Roman" w:cs="Times New Roman"/>
        </w:rPr>
        <w:t>52%</w:t>
      </w:r>
      <w:proofErr w:type="gramEnd"/>
    </w:p>
    <w:p w14:paraId="3068336E" w14:textId="5A3E26FE" w:rsidR="00B57EEB" w:rsidRPr="00B57EEB" w:rsidRDefault="00B57EEB" w:rsidP="00B57EEB">
      <w:pPr>
        <w:rPr>
          <w:rFonts w:ascii="Times New Roman" w:hAnsi="Times New Roman" w:cs="Times New Roman"/>
        </w:rPr>
      </w:pPr>
      <w:r w:rsidRPr="00B57EEB">
        <w:rPr>
          <w:rFonts w:ascii="Times New Roman" w:hAnsi="Times New Roman" w:cs="Times New Roman"/>
        </w:rPr>
        <w:t>The Central government in India maintains that Highly Pathogenic Avian Influenza (HPAI), commonly known as bird flu, was first detected in the state of Maharashtra in February 2006. Since then, the country has experienced annual outbreaks of HPAI in different regions, leading to substantial economic losses. The disease has been reported in 24 states, resulting in the culling of over 9 million birds to control its spread. It’s important to note that vaccination against HPAI is not permitted in India. The Centre has maintained that with the long-term use of vaccination either the disease has become endemic and therefore widespread, or the infection in affected animals is too difficult to detect. Accordingly, the Government of India does not permit use of any vaccine against avian influenza in the country.</w:t>
      </w:r>
    </w:p>
    <w:p w14:paraId="4EB996F3" w14:textId="2889CEC1" w:rsidR="00B57EEB" w:rsidRPr="00B57EEB" w:rsidRDefault="00B57EEB" w:rsidP="00B57EEB">
      <w:pPr>
        <w:rPr>
          <w:rFonts w:ascii="Times New Roman" w:hAnsi="Times New Roman" w:cs="Times New Roman"/>
        </w:rPr>
      </w:pPr>
      <w:r w:rsidRPr="00B57EEB">
        <w:rPr>
          <w:rFonts w:ascii="Times New Roman" w:hAnsi="Times New Roman" w:cs="Times New Roman"/>
        </w:rPr>
        <w:t>An article titled, ‘Bird flu in US cows where will it end’ in Nature on May 8, 2024, notes that various forms of the H5N1 virus have been circulating since the 1990s. A particularly deadly variant that was first detected in 1996 killed millions of birds and has been found in numerous mammalian species, including seals and mink. But until now, cows were not among the virus’s known hosts. US officials first announced on 25 March that H5N1 had been found in cattle. Cows from 36 herds in 9 states have tested positive as of 7 May. Tests of pasteurized milk have found no living virus. But the virus’s increasing ubiquity has made scientists uneasy. It adds further that from a human perspective, cows might be one of the worst possible animal reservoirs for influenza because of their sheer number and the degree to which humans interact with them. Culling poultry has curbed previous bird flu outbreaks, that isn’t a viable option for cattle. The animals are too valuable and, unlike birds, don’t seem to die from the infection.</w:t>
      </w:r>
    </w:p>
    <w:sectPr w:rsidR="00B57EEB" w:rsidRPr="00B57EEB" w:rsidSect="002511F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42C68" w14:textId="77777777" w:rsidR="002511FF" w:rsidRDefault="002511FF" w:rsidP="00016AD8">
      <w:pPr>
        <w:spacing w:after="0" w:line="240" w:lineRule="auto"/>
      </w:pPr>
      <w:r>
        <w:separator/>
      </w:r>
    </w:p>
  </w:endnote>
  <w:endnote w:type="continuationSeparator" w:id="0">
    <w:p w14:paraId="6DED1054" w14:textId="77777777" w:rsidR="002511FF" w:rsidRDefault="002511FF" w:rsidP="0001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5935" w14:textId="77777777" w:rsidR="00016AD8" w:rsidRDefault="00016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54D8" w14:textId="77777777" w:rsidR="00016AD8" w:rsidRDefault="00016AD8" w:rsidP="00016AD8">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41B7FBD" w14:textId="77777777" w:rsidR="00016AD8" w:rsidRDefault="00016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D7BFF" w14:textId="77777777" w:rsidR="00016AD8" w:rsidRDefault="00016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D4D3C" w14:textId="77777777" w:rsidR="002511FF" w:rsidRDefault="002511FF" w:rsidP="00016AD8">
      <w:pPr>
        <w:spacing w:after="0" w:line="240" w:lineRule="auto"/>
      </w:pPr>
      <w:r>
        <w:separator/>
      </w:r>
    </w:p>
  </w:footnote>
  <w:footnote w:type="continuationSeparator" w:id="0">
    <w:p w14:paraId="6DC009EA" w14:textId="77777777" w:rsidR="002511FF" w:rsidRDefault="002511FF" w:rsidP="0001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D7CB5" w14:textId="77777777" w:rsidR="00016AD8" w:rsidRDefault="00016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7EA4" w14:textId="189CFB24" w:rsidR="00016AD8" w:rsidRPr="00086161" w:rsidRDefault="00086161" w:rsidP="00086161">
    <w:pPr>
      <w:pStyle w:val="Header"/>
    </w:pPr>
    <w:r w:rsidRPr="00086161">
      <w:rPr>
        <w:noProof/>
      </w:rPr>
      <w:drawing>
        <wp:inline distT="0" distB="0" distL="0" distR="0" wp14:anchorId="15AC2A82" wp14:editId="3C4BCC87">
          <wp:extent cx="5731510" cy="1732915"/>
          <wp:effectExtent l="0" t="0" r="2540" b="635"/>
          <wp:docPr id="9007953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79532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922F7" w14:textId="77777777" w:rsidR="00016AD8" w:rsidRDefault="00016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11"/>
    <w:rsid w:val="00016AD8"/>
    <w:rsid w:val="00086161"/>
    <w:rsid w:val="002511FF"/>
    <w:rsid w:val="004913D6"/>
    <w:rsid w:val="007B7811"/>
    <w:rsid w:val="00B57E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02A4"/>
  <w15:chartTrackingRefBased/>
  <w15:docId w15:val="{E06BDEAB-1A14-45D3-A318-E67431B3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811"/>
    <w:rPr>
      <w:rFonts w:eastAsiaTheme="majorEastAsia" w:cstheme="majorBidi"/>
      <w:color w:val="272727" w:themeColor="text1" w:themeTint="D8"/>
    </w:rPr>
  </w:style>
  <w:style w:type="paragraph" w:styleId="Title">
    <w:name w:val="Title"/>
    <w:basedOn w:val="Normal"/>
    <w:next w:val="Normal"/>
    <w:link w:val="TitleChar"/>
    <w:uiPriority w:val="10"/>
    <w:qFormat/>
    <w:rsid w:val="007B7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811"/>
    <w:pPr>
      <w:spacing w:before="160"/>
      <w:jc w:val="center"/>
    </w:pPr>
    <w:rPr>
      <w:i/>
      <w:iCs/>
      <w:color w:val="404040" w:themeColor="text1" w:themeTint="BF"/>
    </w:rPr>
  </w:style>
  <w:style w:type="character" w:customStyle="1" w:styleId="QuoteChar">
    <w:name w:val="Quote Char"/>
    <w:basedOn w:val="DefaultParagraphFont"/>
    <w:link w:val="Quote"/>
    <w:uiPriority w:val="29"/>
    <w:rsid w:val="007B7811"/>
    <w:rPr>
      <w:i/>
      <w:iCs/>
      <w:color w:val="404040" w:themeColor="text1" w:themeTint="BF"/>
    </w:rPr>
  </w:style>
  <w:style w:type="paragraph" w:styleId="ListParagraph">
    <w:name w:val="List Paragraph"/>
    <w:basedOn w:val="Normal"/>
    <w:uiPriority w:val="34"/>
    <w:qFormat/>
    <w:rsid w:val="007B7811"/>
    <w:pPr>
      <w:ind w:left="720"/>
      <w:contextualSpacing/>
    </w:pPr>
  </w:style>
  <w:style w:type="character" w:styleId="IntenseEmphasis">
    <w:name w:val="Intense Emphasis"/>
    <w:basedOn w:val="DefaultParagraphFont"/>
    <w:uiPriority w:val="21"/>
    <w:qFormat/>
    <w:rsid w:val="007B7811"/>
    <w:rPr>
      <w:i/>
      <w:iCs/>
      <w:color w:val="0F4761" w:themeColor="accent1" w:themeShade="BF"/>
    </w:rPr>
  </w:style>
  <w:style w:type="paragraph" w:styleId="IntenseQuote">
    <w:name w:val="Intense Quote"/>
    <w:basedOn w:val="Normal"/>
    <w:next w:val="Normal"/>
    <w:link w:val="IntenseQuoteChar"/>
    <w:uiPriority w:val="30"/>
    <w:qFormat/>
    <w:rsid w:val="007B7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811"/>
    <w:rPr>
      <w:i/>
      <w:iCs/>
      <w:color w:val="0F4761" w:themeColor="accent1" w:themeShade="BF"/>
    </w:rPr>
  </w:style>
  <w:style w:type="character" w:styleId="IntenseReference">
    <w:name w:val="Intense Reference"/>
    <w:basedOn w:val="DefaultParagraphFont"/>
    <w:uiPriority w:val="32"/>
    <w:qFormat/>
    <w:rsid w:val="007B7811"/>
    <w:rPr>
      <w:b/>
      <w:bCs/>
      <w:smallCaps/>
      <w:color w:val="0F4761" w:themeColor="accent1" w:themeShade="BF"/>
      <w:spacing w:val="5"/>
    </w:rPr>
  </w:style>
  <w:style w:type="paragraph" w:styleId="Header">
    <w:name w:val="header"/>
    <w:basedOn w:val="Normal"/>
    <w:link w:val="HeaderChar"/>
    <w:uiPriority w:val="99"/>
    <w:unhideWhenUsed/>
    <w:rsid w:val="00016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AD8"/>
  </w:style>
  <w:style w:type="paragraph" w:styleId="Footer">
    <w:name w:val="footer"/>
    <w:basedOn w:val="Normal"/>
    <w:link w:val="FooterChar"/>
    <w:uiPriority w:val="99"/>
    <w:unhideWhenUsed/>
    <w:rsid w:val="00016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AD8"/>
  </w:style>
  <w:style w:type="character" w:customStyle="1" w:styleId="16">
    <w:name w:val="16"/>
    <w:basedOn w:val="DefaultParagraphFont"/>
    <w:rsid w:val="00016AD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57016">
      <w:bodyDiv w:val="1"/>
      <w:marLeft w:val="0"/>
      <w:marRight w:val="0"/>
      <w:marTop w:val="0"/>
      <w:marBottom w:val="0"/>
      <w:divBdr>
        <w:top w:val="none" w:sz="0" w:space="0" w:color="auto"/>
        <w:left w:val="none" w:sz="0" w:space="0" w:color="auto"/>
        <w:bottom w:val="none" w:sz="0" w:space="0" w:color="auto"/>
        <w:right w:val="none" w:sz="0" w:space="0" w:color="auto"/>
      </w:divBdr>
    </w:div>
    <w:div w:id="938025047">
      <w:bodyDiv w:val="1"/>
      <w:marLeft w:val="0"/>
      <w:marRight w:val="0"/>
      <w:marTop w:val="0"/>
      <w:marBottom w:val="0"/>
      <w:divBdr>
        <w:top w:val="none" w:sz="0" w:space="0" w:color="auto"/>
        <w:left w:val="none" w:sz="0" w:space="0" w:color="auto"/>
        <w:bottom w:val="none" w:sz="0" w:space="0" w:color="auto"/>
        <w:right w:val="none" w:sz="0" w:space="0" w:color="auto"/>
      </w:divBdr>
    </w:div>
    <w:div w:id="16135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2024-05-10T13:41:00Z</dcterms:created>
  <dcterms:modified xsi:type="dcterms:W3CDTF">2024-05-10T13:48:00Z</dcterms:modified>
</cp:coreProperties>
</file>