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DB736" w14:textId="09176B37" w:rsidR="00803E46" w:rsidRDefault="00803E46">
      <w:pPr>
        <w:rPr>
          <w:rFonts w:ascii="Times New Roman" w:hAnsi="Times New Roman" w:cs="Times New Roman"/>
          <w:b/>
          <w:bCs/>
          <w:sz w:val="32"/>
          <w:szCs w:val="32"/>
        </w:rPr>
      </w:pPr>
      <w:r w:rsidRPr="003671B9">
        <w:rPr>
          <w:rFonts w:ascii="Times New Roman" w:hAnsi="Times New Roman" w:cs="Times New Roman"/>
          <w:b/>
          <w:bCs/>
          <w:sz w:val="32"/>
          <w:szCs w:val="32"/>
        </w:rPr>
        <w:t>Why is the European Union probing Facebook and Instagram?</w:t>
      </w:r>
    </w:p>
    <w:p w14:paraId="5E749160" w14:textId="1BB2F37D" w:rsidR="003671B9" w:rsidRPr="003671B9" w:rsidRDefault="003671B9" w:rsidP="003671B9">
      <w:pPr>
        <w:rPr>
          <w:rFonts w:ascii="Times New Roman" w:hAnsi="Times New Roman" w:cs="Times New Roman"/>
        </w:rPr>
      </w:pPr>
      <w:r w:rsidRPr="003671B9">
        <w:rPr>
          <w:rFonts w:ascii="Times New Roman" w:hAnsi="Times New Roman" w:cs="Times New Roman"/>
        </w:rPr>
        <w:t>The European Union has opened fresh investigation into Meta’s Facebook and Instagram over suspicions that they are failing to protect children on their platform, a violation that could result in fines of up to 6% of their annual worldwide revenue.</w:t>
      </w:r>
    </w:p>
    <w:p w14:paraId="65FB097D" w14:textId="3B33C446" w:rsidR="003671B9" w:rsidRPr="003671B9" w:rsidRDefault="003671B9" w:rsidP="003671B9">
      <w:pPr>
        <w:rPr>
          <w:rFonts w:ascii="Times New Roman" w:hAnsi="Times New Roman" w:cs="Times New Roman"/>
        </w:rPr>
      </w:pPr>
      <w:r w:rsidRPr="003671B9">
        <w:rPr>
          <w:rFonts w:ascii="Times New Roman" w:hAnsi="Times New Roman" w:cs="Times New Roman"/>
        </w:rPr>
        <w:t>What led to the investigation?</w:t>
      </w:r>
    </w:p>
    <w:p w14:paraId="45DF6A3D" w14:textId="4BFD7E4E" w:rsidR="003671B9" w:rsidRPr="003671B9" w:rsidRDefault="003671B9" w:rsidP="003671B9">
      <w:pPr>
        <w:rPr>
          <w:rFonts w:ascii="Times New Roman" w:hAnsi="Times New Roman" w:cs="Times New Roman"/>
        </w:rPr>
      </w:pPr>
      <w:r w:rsidRPr="003671B9">
        <w:rPr>
          <w:rFonts w:ascii="Times New Roman" w:hAnsi="Times New Roman" w:cs="Times New Roman"/>
        </w:rPr>
        <w:t xml:space="preserve">The 27-nation bloc has said it is concerned that Facebook and Instagram’s recommendation engine could “exploit the weaknesses and inexperience” of children and stimulate “addictive behaviour”. The bloc’s executive arm further said that these systems could reinforce the so-called “rabbit hole” effect that leads users to watch increasingly disturbing content. As part of the probe, the commission will </w:t>
      </w:r>
      <w:proofErr w:type="gramStart"/>
      <w:r w:rsidRPr="003671B9">
        <w:rPr>
          <w:rFonts w:ascii="Times New Roman" w:hAnsi="Times New Roman" w:cs="Times New Roman"/>
        </w:rPr>
        <w:t>look into</w:t>
      </w:r>
      <w:proofErr w:type="gramEnd"/>
      <w:r w:rsidRPr="003671B9">
        <w:rPr>
          <w:rFonts w:ascii="Times New Roman" w:hAnsi="Times New Roman" w:cs="Times New Roman"/>
        </w:rPr>
        <w:t xml:space="preserve"> Meta’s use of age verification tools to prevent children under the age of 13 from accessing Facebook and Instagram. </w:t>
      </w:r>
      <w:proofErr w:type="gramStart"/>
      <w:r w:rsidRPr="003671B9">
        <w:rPr>
          <w:rFonts w:ascii="Times New Roman" w:hAnsi="Times New Roman" w:cs="Times New Roman"/>
        </w:rPr>
        <w:t>And also</w:t>
      </w:r>
      <w:proofErr w:type="gramEnd"/>
      <w:r w:rsidRPr="003671B9">
        <w:rPr>
          <w:rFonts w:ascii="Times New Roman" w:hAnsi="Times New Roman" w:cs="Times New Roman"/>
        </w:rPr>
        <w:t xml:space="preserve"> find out whether the company is complying with the bloc’s Digital Service Act (DSA) and enforcing a high level of privacy, safety and security for minors.</w:t>
      </w:r>
    </w:p>
    <w:p w14:paraId="1A2AE902" w14:textId="56E35E1C" w:rsidR="003671B9" w:rsidRPr="003671B9" w:rsidRDefault="003671B9" w:rsidP="003671B9">
      <w:pPr>
        <w:rPr>
          <w:rFonts w:ascii="Times New Roman" w:hAnsi="Times New Roman" w:cs="Times New Roman"/>
        </w:rPr>
      </w:pPr>
      <w:r w:rsidRPr="003671B9">
        <w:rPr>
          <w:rFonts w:ascii="Times New Roman" w:hAnsi="Times New Roman" w:cs="Times New Roman"/>
        </w:rPr>
        <w:t>What does the DSA mandate?</w:t>
      </w:r>
    </w:p>
    <w:p w14:paraId="720FB92F" w14:textId="6B9E47F6" w:rsidR="003671B9" w:rsidRPr="003671B9" w:rsidRDefault="003671B9" w:rsidP="003671B9">
      <w:pPr>
        <w:rPr>
          <w:rFonts w:ascii="Times New Roman" w:hAnsi="Times New Roman" w:cs="Times New Roman"/>
        </w:rPr>
      </w:pPr>
      <w:r w:rsidRPr="003671B9">
        <w:rPr>
          <w:rFonts w:ascii="Times New Roman" w:hAnsi="Times New Roman" w:cs="Times New Roman"/>
        </w:rPr>
        <w:t>The bloc’s DSA came into effect in February. It stipulates very large online platforms, which have over 45 million users in the EU, to provide an option in their recommender systems that is not based on user profiling and share their data with the Commission and national authorities to assess compliance under the law.</w:t>
      </w:r>
    </w:p>
    <w:p w14:paraId="18F7D7AF" w14:textId="323BA8DF" w:rsidR="003671B9" w:rsidRPr="003671B9" w:rsidRDefault="003671B9" w:rsidP="003671B9">
      <w:pPr>
        <w:rPr>
          <w:rFonts w:ascii="Times New Roman" w:hAnsi="Times New Roman" w:cs="Times New Roman"/>
        </w:rPr>
      </w:pPr>
      <w:r w:rsidRPr="003671B9">
        <w:rPr>
          <w:rFonts w:ascii="Times New Roman" w:hAnsi="Times New Roman" w:cs="Times New Roman"/>
        </w:rPr>
        <w:t xml:space="preserve">The platforms are also required to take measures to protect minors from content that may impair their physical, </w:t>
      </w:r>
      <w:proofErr w:type="gramStart"/>
      <w:r w:rsidRPr="003671B9">
        <w:rPr>
          <w:rFonts w:ascii="Times New Roman" w:hAnsi="Times New Roman" w:cs="Times New Roman"/>
        </w:rPr>
        <w:t>mental</w:t>
      </w:r>
      <w:proofErr w:type="gramEnd"/>
      <w:r w:rsidRPr="003671B9">
        <w:rPr>
          <w:rFonts w:ascii="Times New Roman" w:hAnsi="Times New Roman" w:cs="Times New Roman"/>
        </w:rPr>
        <w:t xml:space="preserve"> or moral development. Additionally, platforms must take targeted measures to protect the rights of minors, including age verification and parental control tools that are aimed at helping minors signal abuse or obtain support. Facebook and Instagram have more than the stipulated number of users, and so are designated as very large platforms, bringing them under the law’s purview.</w:t>
      </w:r>
    </w:p>
    <w:p w14:paraId="3FBEA959" w14:textId="35CA3A45" w:rsidR="003671B9" w:rsidRPr="003671B9" w:rsidRDefault="003671B9" w:rsidP="003671B9">
      <w:pPr>
        <w:rPr>
          <w:rFonts w:ascii="Times New Roman" w:hAnsi="Times New Roman" w:cs="Times New Roman"/>
        </w:rPr>
      </w:pPr>
      <w:r w:rsidRPr="003671B9">
        <w:rPr>
          <w:rFonts w:ascii="Times New Roman" w:hAnsi="Times New Roman" w:cs="Times New Roman"/>
        </w:rPr>
        <w:t>The EU regulator will now carry out an in-depth investigation as a “matter of priority” and gather evidence by sending additional requests for information, conducting interviews and inspections. The commission can also accept commitments made by Meta to remedy the issues raised during the investigation.</w:t>
      </w:r>
    </w:p>
    <w:p w14:paraId="3C7C52AD" w14:textId="2A2A38F1" w:rsidR="003671B9" w:rsidRPr="003671B9" w:rsidRDefault="003671B9" w:rsidP="003671B9">
      <w:pPr>
        <w:rPr>
          <w:rFonts w:ascii="Times New Roman" w:hAnsi="Times New Roman" w:cs="Times New Roman"/>
        </w:rPr>
      </w:pPr>
      <w:r w:rsidRPr="003671B9">
        <w:rPr>
          <w:rFonts w:ascii="Times New Roman" w:hAnsi="Times New Roman" w:cs="Times New Roman"/>
        </w:rPr>
        <w:t>What has Meta done to protect children on its platforms?</w:t>
      </w:r>
    </w:p>
    <w:p w14:paraId="2BC218E4" w14:textId="30D74128" w:rsidR="003671B9" w:rsidRPr="003671B9" w:rsidRDefault="003671B9" w:rsidP="003671B9">
      <w:pPr>
        <w:rPr>
          <w:rFonts w:ascii="Times New Roman" w:hAnsi="Times New Roman" w:cs="Times New Roman"/>
        </w:rPr>
      </w:pPr>
      <w:r w:rsidRPr="003671B9">
        <w:rPr>
          <w:rFonts w:ascii="Times New Roman" w:hAnsi="Times New Roman" w:cs="Times New Roman"/>
        </w:rPr>
        <w:t>Earlier this year, Meta announced it was testing an AI-driven “nudity protection” tool that would find and blur images containing nudity that were sent to minors on the app’s messaging system.</w:t>
      </w:r>
    </w:p>
    <w:p w14:paraId="5041A2BE" w14:textId="77777777" w:rsidR="003671B9" w:rsidRPr="003671B9" w:rsidRDefault="003671B9" w:rsidP="003671B9">
      <w:pPr>
        <w:rPr>
          <w:rFonts w:ascii="Times New Roman" w:hAnsi="Times New Roman" w:cs="Times New Roman"/>
        </w:rPr>
      </w:pPr>
      <w:r w:rsidRPr="003671B9">
        <w:rPr>
          <w:rFonts w:ascii="Times New Roman" w:hAnsi="Times New Roman" w:cs="Times New Roman"/>
        </w:rPr>
        <w:t xml:space="preserve">Additionally, the company said it would roll out measures to protect users under 18 years of age by tightening content restrictions and boosting parental supervision </w:t>
      </w:r>
      <w:proofErr w:type="gramStart"/>
      <w:r w:rsidRPr="003671B9">
        <w:rPr>
          <w:rFonts w:ascii="Times New Roman" w:hAnsi="Times New Roman" w:cs="Times New Roman"/>
        </w:rPr>
        <w:t>tools</w:t>
      </w:r>
      <w:proofErr w:type="gramEnd"/>
    </w:p>
    <w:p w14:paraId="010D2A8B" w14:textId="77777777" w:rsidR="003671B9" w:rsidRPr="003671B9" w:rsidRDefault="003671B9" w:rsidP="003671B9">
      <w:pPr>
        <w:rPr>
          <w:rFonts w:ascii="Times New Roman" w:hAnsi="Times New Roman" w:cs="Times New Roman"/>
        </w:rPr>
      </w:pPr>
    </w:p>
    <w:p w14:paraId="52A81CC8" w14:textId="4CEB5992" w:rsidR="003671B9" w:rsidRPr="003671B9" w:rsidRDefault="003671B9" w:rsidP="003671B9">
      <w:pPr>
        <w:rPr>
          <w:rFonts w:ascii="Times New Roman" w:hAnsi="Times New Roman" w:cs="Times New Roman"/>
        </w:rPr>
      </w:pPr>
      <w:r w:rsidRPr="003671B9">
        <w:rPr>
          <w:rFonts w:ascii="Times New Roman" w:hAnsi="Times New Roman" w:cs="Times New Roman"/>
        </w:rPr>
        <w:t>This is not the only investigation Meta’s platforms are facing in the EU. In April, the regulator opened an investigation, accusing Meta of having failed to tackle deceptive advertising and disinformation in the run-up to the European Parliament elections.</w:t>
      </w:r>
    </w:p>
    <w:p w14:paraId="3F8371C5" w14:textId="7BD81F29" w:rsidR="003671B9" w:rsidRPr="003671B9" w:rsidRDefault="003671B9" w:rsidP="003671B9">
      <w:pPr>
        <w:rPr>
          <w:rFonts w:ascii="Times New Roman" w:hAnsi="Times New Roman" w:cs="Times New Roman"/>
        </w:rPr>
      </w:pPr>
      <w:r w:rsidRPr="003671B9">
        <w:rPr>
          <w:rFonts w:ascii="Times New Roman" w:hAnsi="Times New Roman" w:cs="Times New Roman"/>
        </w:rPr>
        <w:t xml:space="preserve">The antitrust regulator’s move against Meta stemmed from the platform being used as a potential source of disinformation by Russia, </w:t>
      </w:r>
      <w:proofErr w:type="gramStart"/>
      <w:r w:rsidRPr="003671B9">
        <w:rPr>
          <w:rFonts w:ascii="Times New Roman" w:hAnsi="Times New Roman" w:cs="Times New Roman"/>
        </w:rPr>
        <w:t>China</w:t>
      </w:r>
      <w:proofErr w:type="gramEnd"/>
      <w:r w:rsidRPr="003671B9">
        <w:rPr>
          <w:rFonts w:ascii="Times New Roman" w:hAnsi="Times New Roman" w:cs="Times New Roman"/>
        </w:rPr>
        <w:t xml:space="preserve"> and Iran to influence voters in EU.</w:t>
      </w:r>
    </w:p>
    <w:p w14:paraId="79C5F443" w14:textId="2D306207" w:rsidR="003671B9" w:rsidRPr="003671B9" w:rsidRDefault="003671B9" w:rsidP="003671B9">
      <w:pPr>
        <w:rPr>
          <w:rFonts w:ascii="Times New Roman" w:hAnsi="Times New Roman" w:cs="Times New Roman"/>
        </w:rPr>
      </w:pPr>
      <w:r w:rsidRPr="003671B9">
        <w:rPr>
          <w:rFonts w:ascii="Times New Roman" w:hAnsi="Times New Roman" w:cs="Times New Roman"/>
        </w:rPr>
        <w:t>Are these platforms under scrutiny of other countries outside the EU?</w:t>
      </w:r>
    </w:p>
    <w:p w14:paraId="2B47DF59" w14:textId="342D8361" w:rsidR="003671B9" w:rsidRPr="003671B9" w:rsidRDefault="003671B9" w:rsidP="003671B9">
      <w:pPr>
        <w:rPr>
          <w:rFonts w:ascii="Times New Roman" w:hAnsi="Times New Roman" w:cs="Times New Roman"/>
        </w:rPr>
      </w:pPr>
      <w:r w:rsidRPr="003671B9">
        <w:rPr>
          <w:rFonts w:ascii="Times New Roman" w:hAnsi="Times New Roman" w:cs="Times New Roman"/>
        </w:rPr>
        <w:t xml:space="preserve">Even before the DSA was implemented in the EU, Meta’s Instagram faced backlash in the U.S. after a report by the Wall Street Journal, published in June 2023, said the platform “helps connect and promote a vast network of accounts openly devoted to the commission and purchase of </w:t>
      </w:r>
      <w:proofErr w:type="spellStart"/>
      <w:proofErr w:type="gramStart"/>
      <w:r w:rsidRPr="003671B9">
        <w:rPr>
          <w:rFonts w:ascii="Times New Roman" w:hAnsi="Times New Roman" w:cs="Times New Roman"/>
        </w:rPr>
        <w:t>under age</w:t>
      </w:r>
      <w:proofErr w:type="spellEnd"/>
      <w:proofErr w:type="gramEnd"/>
      <w:r w:rsidRPr="003671B9">
        <w:rPr>
          <w:rFonts w:ascii="Times New Roman" w:hAnsi="Times New Roman" w:cs="Times New Roman"/>
        </w:rPr>
        <w:t xml:space="preserve"> sex content”.</w:t>
      </w:r>
    </w:p>
    <w:p w14:paraId="41552157" w14:textId="5115FC1A" w:rsidR="003671B9" w:rsidRPr="003671B9" w:rsidRDefault="003671B9" w:rsidP="003671B9">
      <w:pPr>
        <w:rPr>
          <w:rFonts w:ascii="Times New Roman" w:hAnsi="Times New Roman" w:cs="Times New Roman"/>
        </w:rPr>
      </w:pPr>
      <w:r w:rsidRPr="003671B9">
        <w:rPr>
          <w:rFonts w:ascii="Times New Roman" w:hAnsi="Times New Roman" w:cs="Times New Roman"/>
        </w:rPr>
        <w:t>At the time, the company said it was working on “improving internal controls”, and that it had eliminated 27 paedophile networks in addition to removing 4,90,000 accounts that breached its kid safety regulations in just one month.</w:t>
      </w:r>
    </w:p>
    <w:p w14:paraId="0E8B112D" w14:textId="53753F72" w:rsidR="003671B9" w:rsidRPr="003671B9" w:rsidRDefault="003671B9" w:rsidP="003671B9">
      <w:pPr>
        <w:rPr>
          <w:rFonts w:ascii="Times New Roman" w:hAnsi="Times New Roman" w:cs="Times New Roman"/>
        </w:rPr>
      </w:pPr>
      <w:r w:rsidRPr="003671B9">
        <w:rPr>
          <w:rFonts w:ascii="Times New Roman" w:hAnsi="Times New Roman" w:cs="Times New Roman"/>
        </w:rPr>
        <w:t>What are the general practices of protecting minors online?</w:t>
      </w:r>
    </w:p>
    <w:p w14:paraId="1BDC3E03" w14:textId="540FD5A0" w:rsidR="003671B9" w:rsidRPr="003671B9" w:rsidRDefault="003671B9" w:rsidP="003671B9">
      <w:pPr>
        <w:rPr>
          <w:rFonts w:ascii="Times New Roman" w:hAnsi="Times New Roman" w:cs="Times New Roman"/>
        </w:rPr>
      </w:pPr>
      <w:r w:rsidRPr="003671B9">
        <w:rPr>
          <w:rFonts w:ascii="Times New Roman" w:hAnsi="Times New Roman" w:cs="Times New Roman"/>
        </w:rPr>
        <w:t>With children growing up in an increasingly digital world, it has become increasingly difficult for parents and caregivers to ensure their online safety.</w:t>
      </w:r>
    </w:p>
    <w:p w14:paraId="22CF13D8" w14:textId="7E833376" w:rsidR="003671B9" w:rsidRPr="003671B9" w:rsidRDefault="003671B9" w:rsidP="003671B9">
      <w:pPr>
        <w:rPr>
          <w:rFonts w:ascii="Times New Roman" w:hAnsi="Times New Roman" w:cs="Times New Roman"/>
        </w:rPr>
      </w:pPr>
      <w:r w:rsidRPr="003671B9">
        <w:rPr>
          <w:rFonts w:ascii="Times New Roman" w:hAnsi="Times New Roman" w:cs="Times New Roman"/>
        </w:rPr>
        <w:t>Parents are advised to ensure they are up to date with online risks and have set up safeguards to protect their child’s digital experience.</w:t>
      </w:r>
    </w:p>
    <w:p w14:paraId="0FDB14C2" w14:textId="0A5A3BFE" w:rsidR="003671B9" w:rsidRPr="003671B9" w:rsidRDefault="003671B9" w:rsidP="003671B9">
      <w:pPr>
        <w:rPr>
          <w:rFonts w:ascii="Times New Roman" w:hAnsi="Times New Roman" w:cs="Times New Roman"/>
        </w:rPr>
      </w:pPr>
      <w:r w:rsidRPr="003671B9">
        <w:rPr>
          <w:rFonts w:ascii="Times New Roman" w:hAnsi="Times New Roman" w:cs="Times New Roman"/>
        </w:rPr>
        <w:t>These could include setting up of kid’s profiles, choosing age-appropriate apps and games and setting up child-friendly sites and search engines, and ensuring age restricted content is inaccessible on the devices and platforms they are using. Parents are also advised to supervise and spend time with their children online to ensure they do not engage in harmful activities or fall prey to online predators.</w:t>
      </w:r>
    </w:p>
    <w:p w14:paraId="5D34B4FF" w14:textId="62B81809" w:rsidR="003671B9" w:rsidRPr="003671B9" w:rsidRDefault="003671B9" w:rsidP="003671B9">
      <w:pPr>
        <w:rPr>
          <w:rFonts w:ascii="Times New Roman" w:hAnsi="Times New Roman" w:cs="Times New Roman"/>
        </w:rPr>
      </w:pPr>
      <w:r w:rsidRPr="003671B9">
        <w:rPr>
          <w:rFonts w:ascii="Times New Roman" w:hAnsi="Times New Roman" w:cs="Times New Roman"/>
        </w:rPr>
        <w:t>And minors using social media platforms must ensure they know how to report and “block” accounts with offensive material and foster open conversations to ensure an adult is available if something doesn’t feel right.</w:t>
      </w:r>
    </w:p>
    <w:sectPr w:rsidR="003671B9" w:rsidRPr="003671B9" w:rsidSect="00E22C8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17854" w14:textId="77777777" w:rsidR="00DB7183" w:rsidRDefault="00DB7183" w:rsidP="006A3A63">
      <w:pPr>
        <w:spacing w:after="0" w:line="240" w:lineRule="auto"/>
      </w:pPr>
      <w:r>
        <w:separator/>
      </w:r>
    </w:p>
  </w:endnote>
  <w:endnote w:type="continuationSeparator" w:id="0">
    <w:p w14:paraId="0C78E894" w14:textId="77777777" w:rsidR="00DB7183" w:rsidRDefault="00DB7183" w:rsidP="006A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2FB6" w14:textId="77777777" w:rsidR="006A3A63" w:rsidRDefault="006A3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25677" w14:textId="77777777" w:rsidR="00E22C8C" w:rsidRDefault="00E22C8C" w:rsidP="00E22C8C">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34AD9FF1" w14:textId="77777777" w:rsidR="006A3A63" w:rsidRDefault="006A3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9491" w14:textId="77777777" w:rsidR="006A3A63" w:rsidRDefault="006A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BF875" w14:textId="77777777" w:rsidR="00DB7183" w:rsidRDefault="00DB7183" w:rsidP="006A3A63">
      <w:pPr>
        <w:spacing w:after="0" w:line="240" w:lineRule="auto"/>
      </w:pPr>
      <w:r>
        <w:separator/>
      </w:r>
    </w:p>
  </w:footnote>
  <w:footnote w:type="continuationSeparator" w:id="0">
    <w:p w14:paraId="19148CD9" w14:textId="77777777" w:rsidR="00DB7183" w:rsidRDefault="00DB7183" w:rsidP="006A3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A72E8" w14:textId="77777777" w:rsidR="006A3A63" w:rsidRDefault="006A3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97E15" w14:textId="5C4B43F2" w:rsidR="006A3A63" w:rsidRDefault="006A3A63">
    <w:pPr>
      <w:pStyle w:val="Header"/>
    </w:pPr>
    <w:r w:rsidRPr="006A3A63">
      <w:rPr>
        <w:noProof/>
      </w:rPr>
      <w:drawing>
        <wp:inline distT="0" distB="0" distL="0" distR="0" wp14:anchorId="24AA1FEA" wp14:editId="6ED3E3C6">
          <wp:extent cx="5731510" cy="1729740"/>
          <wp:effectExtent l="0" t="0" r="2540" b="3810"/>
          <wp:docPr id="52556956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69562"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FB6A" w14:textId="77777777" w:rsidR="006A3A63" w:rsidRDefault="006A3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46"/>
    <w:rsid w:val="003671B9"/>
    <w:rsid w:val="006A3A63"/>
    <w:rsid w:val="00803E46"/>
    <w:rsid w:val="00CC2D0E"/>
    <w:rsid w:val="00DB7183"/>
    <w:rsid w:val="00E22C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BB11"/>
  <w15:chartTrackingRefBased/>
  <w15:docId w15:val="{0A0E57A7-A3D7-499B-843D-B6B5C5D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E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E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E46"/>
    <w:rPr>
      <w:rFonts w:eastAsiaTheme="majorEastAsia" w:cstheme="majorBidi"/>
      <w:color w:val="272727" w:themeColor="text1" w:themeTint="D8"/>
    </w:rPr>
  </w:style>
  <w:style w:type="paragraph" w:styleId="Title">
    <w:name w:val="Title"/>
    <w:basedOn w:val="Normal"/>
    <w:next w:val="Normal"/>
    <w:link w:val="TitleChar"/>
    <w:uiPriority w:val="10"/>
    <w:qFormat/>
    <w:rsid w:val="00803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E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E46"/>
    <w:pPr>
      <w:spacing w:before="160"/>
      <w:jc w:val="center"/>
    </w:pPr>
    <w:rPr>
      <w:i/>
      <w:iCs/>
      <w:color w:val="404040" w:themeColor="text1" w:themeTint="BF"/>
    </w:rPr>
  </w:style>
  <w:style w:type="character" w:customStyle="1" w:styleId="QuoteChar">
    <w:name w:val="Quote Char"/>
    <w:basedOn w:val="DefaultParagraphFont"/>
    <w:link w:val="Quote"/>
    <w:uiPriority w:val="29"/>
    <w:rsid w:val="00803E46"/>
    <w:rPr>
      <w:i/>
      <w:iCs/>
      <w:color w:val="404040" w:themeColor="text1" w:themeTint="BF"/>
    </w:rPr>
  </w:style>
  <w:style w:type="paragraph" w:styleId="ListParagraph">
    <w:name w:val="List Paragraph"/>
    <w:basedOn w:val="Normal"/>
    <w:uiPriority w:val="34"/>
    <w:qFormat/>
    <w:rsid w:val="00803E46"/>
    <w:pPr>
      <w:ind w:left="720"/>
      <w:contextualSpacing/>
    </w:pPr>
  </w:style>
  <w:style w:type="character" w:styleId="IntenseEmphasis">
    <w:name w:val="Intense Emphasis"/>
    <w:basedOn w:val="DefaultParagraphFont"/>
    <w:uiPriority w:val="21"/>
    <w:qFormat/>
    <w:rsid w:val="00803E46"/>
    <w:rPr>
      <w:i/>
      <w:iCs/>
      <w:color w:val="0F4761" w:themeColor="accent1" w:themeShade="BF"/>
    </w:rPr>
  </w:style>
  <w:style w:type="paragraph" w:styleId="IntenseQuote">
    <w:name w:val="Intense Quote"/>
    <w:basedOn w:val="Normal"/>
    <w:next w:val="Normal"/>
    <w:link w:val="IntenseQuoteChar"/>
    <w:uiPriority w:val="30"/>
    <w:qFormat/>
    <w:rsid w:val="00803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E46"/>
    <w:rPr>
      <w:i/>
      <w:iCs/>
      <w:color w:val="0F4761" w:themeColor="accent1" w:themeShade="BF"/>
    </w:rPr>
  </w:style>
  <w:style w:type="character" w:styleId="IntenseReference">
    <w:name w:val="Intense Reference"/>
    <w:basedOn w:val="DefaultParagraphFont"/>
    <w:uiPriority w:val="32"/>
    <w:qFormat/>
    <w:rsid w:val="00803E46"/>
    <w:rPr>
      <w:b/>
      <w:bCs/>
      <w:smallCaps/>
      <w:color w:val="0F4761" w:themeColor="accent1" w:themeShade="BF"/>
      <w:spacing w:val="5"/>
    </w:rPr>
  </w:style>
  <w:style w:type="paragraph" w:styleId="Header">
    <w:name w:val="header"/>
    <w:basedOn w:val="Normal"/>
    <w:link w:val="HeaderChar"/>
    <w:uiPriority w:val="99"/>
    <w:unhideWhenUsed/>
    <w:rsid w:val="006A3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63"/>
  </w:style>
  <w:style w:type="paragraph" w:styleId="Footer">
    <w:name w:val="footer"/>
    <w:basedOn w:val="Normal"/>
    <w:link w:val="FooterChar"/>
    <w:uiPriority w:val="99"/>
    <w:unhideWhenUsed/>
    <w:rsid w:val="006A3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63"/>
  </w:style>
  <w:style w:type="character" w:customStyle="1" w:styleId="15">
    <w:name w:val="15"/>
    <w:basedOn w:val="DefaultParagraphFont"/>
    <w:rsid w:val="00E22C8C"/>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533594">
      <w:bodyDiv w:val="1"/>
      <w:marLeft w:val="0"/>
      <w:marRight w:val="0"/>
      <w:marTop w:val="0"/>
      <w:marBottom w:val="0"/>
      <w:divBdr>
        <w:top w:val="none" w:sz="0" w:space="0" w:color="auto"/>
        <w:left w:val="none" w:sz="0" w:space="0" w:color="auto"/>
        <w:bottom w:val="none" w:sz="0" w:space="0" w:color="auto"/>
        <w:right w:val="none" w:sz="0" w:space="0" w:color="auto"/>
      </w:divBdr>
    </w:div>
    <w:div w:id="1780564966">
      <w:bodyDiv w:val="1"/>
      <w:marLeft w:val="0"/>
      <w:marRight w:val="0"/>
      <w:marTop w:val="0"/>
      <w:marBottom w:val="0"/>
      <w:divBdr>
        <w:top w:val="none" w:sz="0" w:space="0" w:color="auto"/>
        <w:left w:val="none" w:sz="0" w:space="0" w:color="auto"/>
        <w:bottom w:val="none" w:sz="0" w:space="0" w:color="auto"/>
        <w:right w:val="none" w:sz="0" w:space="0" w:color="auto"/>
      </w:divBdr>
      <w:divsChild>
        <w:div w:id="1601328135">
          <w:marLeft w:val="0"/>
          <w:marRight w:val="0"/>
          <w:marTop w:val="0"/>
          <w:marBottom w:val="0"/>
          <w:divBdr>
            <w:top w:val="none" w:sz="0" w:space="0" w:color="auto"/>
            <w:left w:val="none" w:sz="0" w:space="0" w:color="auto"/>
            <w:bottom w:val="none" w:sz="0" w:space="0" w:color="auto"/>
            <w:right w:val="none" w:sz="0" w:space="0" w:color="auto"/>
          </w:divBdr>
        </w:div>
        <w:div w:id="962343003">
          <w:marLeft w:val="0"/>
          <w:marRight w:val="0"/>
          <w:marTop w:val="0"/>
          <w:marBottom w:val="0"/>
          <w:divBdr>
            <w:top w:val="none" w:sz="0" w:space="0" w:color="auto"/>
            <w:left w:val="none" w:sz="0" w:space="0" w:color="auto"/>
            <w:bottom w:val="none" w:sz="0" w:space="0" w:color="auto"/>
            <w:right w:val="none" w:sz="0" w:space="0" w:color="auto"/>
          </w:divBdr>
        </w:div>
        <w:div w:id="967197215">
          <w:marLeft w:val="0"/>
          <w:marRight w:val="0"/>
          <w:marTop w:val="0"/>
          <w:marBottom w:val="0"/>
          <w:divBdr>
            <w:top w:val="none" w:sz="0" w:space="0" w:color="auto"/>
            <w:left w:val="none" w:sz="0" w:space="0" w:color="auto"/>
            <w:bottom w:val="none" w:sz="0" w:space="0" w:color="auto"/>
            <w:right w:val="none" w:sz="0" w:space="0" w:color="auto"/>
          </w:divBdr>
        </w:div>
        <w:div w:id="1041630384">
          <w:marLeft w:val="0"/>
          <w:marRight w:val="0"/>
          <w:marTop w:val="0"/>
          <w:marBottom w:val="0"/>
          <w:divBdr>
            <w:top w:val="none" w:sz="0" w:space="0" w:color="auto"/>
            <w:left w:val="none" w:sz="0" w:space="0" w:color="auto"/>
            <w:bottom w:val="none" w:sz="0" w:space="0" w:color="auto"/>
            <w:right w:val="none" w:sz="0" w:space="0" w:color="auto"/>
          </w:divBdr>
        </w:div>
        <w:div w:id="1773623465">
          <w:marLeft w:val="0"/>
          <w:marRight w:val="0"/>
          <w:marTop w:val="0"/>
          <w:marBottom w:val="0"/>
          <w:divBdr>
            <w:top w:val="none" w:sz="0" w:space="0" w:color="auto"/>
            <w:left w:val="none" w:sz="0" w:space="0" w:color="auto"/>
            <w:bottom w:val="none" w:sz="0" w:space="0" w:color="auto"/>
            <w:right w:val="none" w:sz="0" w:space="0" w:color="auto"/>
          </w:divBdr>
        </w:div>
      </w:divsChild>
    </w:div>
    <w:div w:id="203707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2024-05-20T07:11:00Z</dcterms:created>
  <dcterms:modified xsi:type="dcterms:W3CDTF">2024-05-20T08:05:00Z</dcterms:modified>
</cp:coreProperties>
</file>